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bookmarkStart w:id="0" w:name="_GoBack"/>
      <w:bookmarkEnd w:id="0"/>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5305A7" w:rsidRDefault="000F22D3" w:rsidP="00C92DCF">
      <w:pPr>
        <w:jc w:val="center"/>
        <w:rPr>
          <w:rFonts w:asciiTheme="minorHAnsi" w:hAnsiTheme="minorHAnsi" w:cstheme="minorHAnsi"/>
          <w:b/>
          <w:smallCaps/>
        </w:rPr>
      </w:pPr>
      <w:r w:rsidRPr="005305A7">
        <w:rPr>
          <w:rFonts w:asciiTheme="minorHAnsi" w:hAnsiTheme="minorHAnsi" w:cstheme="minorHAnsi"/>
          <w:b/>
          <w:smallCaps/>
        </w:rPr>
        <w:t>Job Description*</w:t>
      </w:r>
    </w:p>
    <w:p w:rsidR="000F22D3" w:rsidRPr="005305A7" w:rsidRDefault="000F22D3" w:rsidP="00C92DCF">
      <w:pPr>
        <w:tabs>
          <w:tab w:val="left" w:pos="3000"/>
        </w:tabs>
        <w:rPr>
          <w:rFonts w:asciiTheme="minorHAnsi" w:hAnsiTheme="minorHAnsi" w:cstheme="minorHAnsi"/>
          <w:b/>
          <w:smallCaps/>
          <w:u w:val="single"/>
        </w:rPr>
      </w:pPr>
    </w:p>
    <w:p w:rsidR="000F22D3" w:rsidRPr="005305A7" w:rsidRDefault="000F22D3" w:rsidP="00C92DCF">
      <w:pPr>
        <w:tabs>
          <w:tab w:val="left" w:pos="2160"/>
        </w:tabs>
        <w:spacing w:line="360" w:lineRule="auto"/>
        <w:rPr>
          <w:rFonts w:asciiTheme="minorHAnsi" w:hAnsiTheme="minorHAnsi" w:cstheme="minorHAnsi"/>
        </w:rPr>
      </w:pPr>
      <w:r w:rsidRPr="005305A7">
        <w:rPr>
          <w:rFonts w:asciiTheme="minorHAnsi" w:hAnsiTheme="minorHAnsi" w:cstheme="minorHAnsi"/>
          <w:b/>
          <w:smallCaps/>
          <w:u w:val="single"/>
        </w:rPr>
        <w:t>Job Title</w:t>
      </w:r>
      <w:r w:rsidR="008F2565" w:rsidRPr="005305A7">
        <w:rPr>
          <w:rFonts w:asciiTheme="minorHAnsi" w:hAnsiTheme="minorHAnsi" w:cstheme="minorHAnsi"/>
          <w:smallCaps/>
        </w:rPr>
        <w:tab/>
      </w:r>
      <w:r w:rsidR="00305A21" w:rsidRPr="005305A7">
        <w:rPr>
          <w:rFonts w:asciiTheme="minorHAnsi" w:hAnsiTheme="minorHAnsi" w:cstheme="minorHAnsi"/>
          <w:smallCaps/>
        </w:rPr>
        <w:t>Dealer</w:t>
      </w:r>
      <w:r w:rsidR="00FF6749" w:rsidRPr="005305A7">
        <w:rPr>
          <w:rFonts w:asciiTheme="minorHAnsi" w:hAnsiTheme="minorHAnsi" w:cstheme="minorHAnsi"/>
          <w:smallCaps/>
        </w:rPr>
        <w:tab/>
      </w:r>
    </w:p>
    <w:p w:rsidR="000F22D3" w:rsidRPr="005305A7" w:rsidRDefault="000F22D3" w:rsidP="00C92DCF">
      <w:pPr>
        <w:tabs>
          <w:tab w:val="left" w:pos="2160"/>
        </w:tabs>
        <w:spacing w:line="360" w:lineRule="auto"/>
        <w:rPr>
          <w:rFonts w:asciiTheme="minorHAnsi" w:hAnsiTheme="minorHAnsi" w:cstheme="minorHAnsi"/>
        </w:rPr>
      </w:pPr>
      <w:r w:rsidRPr="005305A7">
        <w:rPr>
          <w:rFonts w:asciiTheme="minorHAnsi" w:hAnsiTheme="minorHAnsi" w:cstheme="minorHAnsi"/>
          <w:b/>
          <w:smallCaps/>
          <w:u w:val="single"/>
        </w:rPr>
        <w:t>Department</w:t>
      </w:r>
      <w:r w:rsidRPr="005305A7">
        <w:rPr>
          <w:rFonts w:asciiTheme="minorHAnsi" w:hAnsiTheme="minorHAnsi" w:cstheme="minorHAnsi"/>
          <w:b/>
          <w:smallCaps/>
        </w:rPr>
        <w:tab/>
      </w:r>
      <w:r w:rsidR="00305A21" w:rsidRPr="005305A7">
        <w:rPr>
          <w:rFonts w:asciiTheme="minorHAnsi" w:hAnsiTheme="minorHAnsi" w:cstheme="minorHAnsi"/>
          <w:smallCaps/>
        </w:rPr>
        <w:t>Gaming</w:t>
      </w:r>
    </w:p>
    <w:p w:rsidR="000F22D3" w:rsidRPr="005305A7" w:rsidRDefault="000F22D3" w:rsidP="00C92DCF">
      <w:pPr>
        <w:tabs>
          <w:tab w:val="left" w:pos="2160"/>
        </w:tabs>
        <w:spacing w:line="360" w:lineRule="auto"/>
        <w:rPr>
          <w:rFonts w:asciiTheme="minorHAnsi" w:hAnsiTheme="minorHAnsi" w:cstheme="minorHAnsi"/>
        </w:rPr>
      </w:pPr>
      <w:r w:rsidRPr="005305A7">
        <w:rPr>
          <w:rFonts w:asciiTheme="minorHAnsi" w:hAnsiTheme="minorHAnsi" w:cstheme="minorHAnsi"/>
          <w:b/>
          <w:smallCaps/>
          <w:u w:val="single"/>
        </w:rPr>
        <w:t>Reports To</w:t>
      </w:r>
      <w:r w:rsidRPr="005305A7">
        <w:rPr>
          <w:rFonts w:asciiTheme="minorHAnsi" w:hAnsiTheme="minorHAnsi" w:cstheme="minorHAnsi"/>
          <w:b/>
          <w:smallCaps/>
        </w:rPr>
        <w:tab/>
      </w:r>
      <w:r w:rsidR="00305A21" w:rsidRPr="005305A7">
        <w:rPr>
          <w:rFonts w:asciiTheme="minorHAnsi" w:hAnsiTheme="minorHAnsi" w:cstheme="minorHAnsi"/>
          <w:smallCaps/>
        </w:rPr>
        <w:t>Table Floor Persons</w:t>
      </w:r>
    </w:p>
    <w:p w:rsidR="000F22D3" w:rsidRPr="005305A7" w:rsidRDefault="000F22D3" w:rsidP="00C92DCF">
      <w:pPr>
        <w:tabs>
          <w:tab w:val="left" w:pos="2160"/>
        </w:tabs>
        <w:spacing w:line="360" w:lineRule="auto"/>
        <w:rPr>
          <w:rFonts w:asciiTheme="minorHAnsi" w:hAnsiTheme="minorHAnsi" w:cstheme="minorHAnsi"/>
        </w:rPr>
      </w:pPr>
      <w:r w:rsidRPr="005305A7">
        <w:rPr>
          <w:rFonts w:asciiTheme="minorHAnsi" w:hAnsiTheme="minorHAnsi" w:cstheme="minorHAnsi"/>
          <w:b/>
          <w:smallCaps/>
          <w:u w:val="single"/>
        </w:rPr>
        <w:t>FLSA Status</w:t>
      </w:r>
      <w:r w:rsidRPr="005305A7">
        <w:rPr>
          <w:rFonts w:asciiTheme="minorHAnsi" w:hAnsiTheme="minorHAnsi" w:cstheme="minorHAnsi"/>
          <w:b/>
          <w:smallCaps/>
        </w:rPr>
        <w:tab/>
      </w:r>
      <w:r w:rsidR="00305A21" w:rsidRPr="005305A7">
        <w:rPr>
          <w:rFonts w:asciiTheme="minorHAnsi" w:hAnsiTheme="minorHAnsi" w:cstheme="minorHAnsi"/>
          <w:smallCaps/>
        </w:rPr>
        <w:t>Non-Exempt</w:t>
      </w:r>
    </w:p>
    <w:p w:rsidR="002F31AB" w:rsidRPr="005305A7" w:rsidRDefault="002F31AB" w:rsidP="00C92DCF">
      <w:pPr>
        <w:rPr>
          <w:rFonts w:asciiTheme="minorHAnsi" w:hAnsiTheme="minorHAnsi" w:cstheme="minorHAnsi"/>
        </w:rPr>
      </w:pPr>
    </w:p>
    <w:p w:rsidR="000F22D3" w:rsidRPr="005305A7" w:rsidRDefault="007F7521" w:rsidP="00C92DCF">
      <w:pPr>
        <w:rPr>
          <w:rFonts w:asciiTheme="minorHAnsi" w:hAnsiTheme="minorHAnsi" w:cstheme="minorHAnsi"/>
          <w:b/>
          <w:smallCaps/>
        </w:rPr>
      </w:pPr>
      <w:r w:rsidRPr="005305A7">
        <w:rPr>
          <w:rFonts w:asciiTheme="minorHAnsi" w:hAnsiTheme="minorHAnsi" w:cstheme="minorHAnsi"/>
          <w:b/>
          <w:smallCaps/>
          <w:u w:val="single"/>
        </w:rPr>
        <w:t>JOB SUMMARY</w:t>
      </w:r>
    </w:p>
    <w:p w:rsidR="00305A21" w:rsidRPr="005305A7" w:rsidRDefault="00305A21" w:rsidP="00305A21">
      <w:pPr>
        <w:rPr>
          <w:rFonts w:asciiTheme="minorHAnsi" w:hAnsiTheme="minorHAnsi" w:cstheme="minorHAnsi"/>
        </w:rPr>
      </w:pPr>
      <w:r w:rsidRPr="005305A7">
        <w:rPr>
          <w:rFonts w:asciiTheme="minorHAnsi" w:hAnsiTheme="minorHAnsi" w:cstheme="minorHAnsi"/>
        </w:rPr>
        <w:t>Operates and conducts table games in accordance with Port Gamble S’Klallam Tribe’s Gaming procedures and internal controls, and the rules and procedures of the appropriate game by performing the following:</w:t>
      </w:r>
    </w:p>
    <w:p w:rsidR="00252286" w:rsidRPr="005305A7" w:rsidRDefault="00252286" w:rsidP="00C92DCF">
      <w:pPr>
        <w:rPr>
          <w:rFonts w:asciiTheme="minorHAnsi" w:hAnsiTheme="minorHAnsi" w:cstheme="minorHAnsi"/>
        </w:rPr>
      </w:pPr>
    </w:p>
    <w:p w:rsidR="00FA7255" w:rsidRPr="005305A7" w:rsidRDefault="00FA7255" w:rsidP="00C92DCF">
      <w:pPr>
        <w:rPr>
          <w:rFonts w:asciiTheme="minorHAnsi" w:hAnsiTheme="minorHAnsi" w:cstheme="minorHAnsi"/>
          <w:b/>
        </w:rPr>
      </w:pPr>
      <w:r w:rsidRPr="005305A7">
        <w:rPr>
          <w:rFonts w:asciiTheme="minorHAnsi" w:hAnsiTheme="minorHAnsi" w:cstheme="minorHAnsi"/>
          <w:b/>
          <w:u w:val="single"/>
        </w:rPr>
        <w:t>ESSENTIAL DUTIES AND RESPONSIBILITIES</w:t>
      </w:r>
      <w:r w:rsidR="00FF6749" w:rsidRPr="005305A7">
        <w:rPr>
          <w:rFonts w:asciiTheme="minorHAnsi" w:hAnsiTheme="minorHAnsi" w:cstheme="minorHAnsi"/>
          <w:b/>
        </w:rPr>
        <w:tab/>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 xml:space="preserve">With relationship to job duties and job responsibilities; </w:t>
      </w:r>
      <w:proofErr w:type="gramStart"/>
      <w:r w:rsidRPr="005305A7">
        <w:rPr>
          <w:rFonts w:asciiTheme="minorHAnsi" w:hAnsiTheme="minorHAnsi" w:cstheme="minorHAnsi"/>
        </w:rPr>
        <w:t>Ensures</w:t>
      </w:r>
      <w:proofErr w:type="gramEnd"/>
      <w:r w:rsidRPr="005305A7">
        <w:rPr>
          <w:rFonts w:asciiTheme="minorHAnsi" w:hAnsiTheme="minorHAnsi" w:cstheme="minorHAnsi"/>
        </w:rPr>
        <w:t xml:space="preserve"> compliance with the Port Gamble S’Klallam Tribe of Indians- State of Washington Gaming Compact, Internal Controls, NIGC Regulations and The Point Casino Policies and Procedures.</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Deals cards to players as appropriate according to established rules and regulations.</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Computes payable odds to pay winning bets; pays winning bets and collects losing bets.</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 xml:space="preserve">Ensures that wagers are placed before cards are dealt, roulette wheel is spun or dice are tossed.  </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Promotes and encourages positive customer relations.</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Announces winning number, color or hand to players.</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 xml:space="preserve">Verifies beginning and ending chip money and money balances and confirms supporting documentation.  Receives fills and distributes credits.  </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Exchanges paper currency for playing chips.</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Recognizes internally issued promotional coupons and handles as appropriate.</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 xml:space="preserve">Monitors game and notifies supervisor of any disputes, problems or concerns with either a patron or the progress of a game.  </w:t>
      </w:r>
    </w:p>
    <w:p w:rsidR="00305A21" w:rsidRPr="005305A7" w:rsidRDefault="00305A21" w:rsidP="00305A21">
      <w:pPr>
        <w:numPr>
          <w:ilvl w:val="0"/>
          <w:numId w:val="14"/>
        </w:numPr>
        <w:rPr>
          <w:rFonts w:asciiTheme="minorHAnsi" w:hAnsiTheme="minorHAnsi" w:cstheme="minorHAnsi"/>
        </w:rPr>
      </w:pPr>
      <w:r w:rsidRPr="005305A7">
        <w:rPr>
          <w:rFonts w:asciiTheme="minorHAnsi" w:hAnsiTheme="minorHAnsi" w:cstheme="minorHAnsi"/>
        </w:rPr>
        <w:t>Performs other duties as deemed necessary.</w:t>
      </w:r>
    </w:p>
    <w:p w:rsidR="009A57F2" w:rsidRPr="005305A7" w:rsidRDefault="009A57F2" w:rsidP="00C92DCF">
      <w:pPr>
        <w:rPr>
          <w:rFonts w:asciiTheme="minorHAnsi" w:hAnsiTheme="minorHAnsi" w:cstheme="minorHAnsi"/>
          <w:b/>
          <w:smallCaps/>
          <w:u w:val="single"/>
        </w:rPr>
      </w:pPr>
    </w:p>
    <w:p w:rsidR="00A87009" w:rsidRPr="005305A7" w:rsidRDefault="00A87009" w:rsidP="00C92DCF">
      <w:pPr>
        <w:rPr>
          <w:rFonts w:asciiTheme="minorHAnsi" w:hAnsiTheme="minorHAnsi" w:cstheme="minorHAnsi"/>
        </w:rPr>
      </w:pPr>
      <w:r w:rsidRPr="005305A7">
        <w:rPr>
          <w:rFonts w:asciiTheme="minorHAnsi" w:hAnsiTheme="minorHAnsi" w:cstheme="minorHAnsi"/>
          <w:b/>
          <w:smallCaps/>
          <w:u w:val="single"/>
        </w:rPr>
        <w:t>QUALIFICATION REQUIREMENTS</w:t>
      </w:r>
    </w:p>
    <w:p w:rsidR="00305A21" w:rsidRPr="005305A7" w:rsidRDefault="00305A21" w:rsidP="00305A21">
      <w:pPr>
        <w:pStyle w:val="ListParagraph"/>
        <w:numPr>
          <w:ilvl w:val="0"/>
          <w:numId w:val="13"/>
        </w:numPr>
        <w:rPr>
          <w:rFonts w:asciiTheme="minorHAnsi" w:hAnsiTheme="minorHAnsi"/>
        </w:rPr>
      </w:pPr>
      <w:r w:rsidRPr="005305A7">
        <w:rPr>
          <w:rFonts w:asciiTheme="minorHAnsi" w:hAnsiTheme="minorHAnsi"/>
        </w:rPr>
        <w:t>Satisfactory completion of dealer’s training school or Casino approved equivalent.</w:t>
      </w:r>
    </w:p>
    <w:p w:rsidR="00305A21" w:rsidRPr="005305A7" w:rsidRDefault="00305A21" w:rsidP="00305A21">
      <w:pPr>
        <w:pStyle w:val="ListParagraph"/>
        <w:numPr>
          <w:ilvl w:val="0"/>
          <w:numId w:val="13"/>
        </w:numPr>
        <w:rPr>
          <w:rFonts w:asciiTheme="minorHAnsi" w:hAnsiTheme="minorHAnsi"/>
        </w:rPr>
      </w:pPr>
      <w:r w:rsidRPr="005305A7">
        <w:rPr>
          <w:rFonts w:asciiTheme="minorHAnsi" w:hAnsiTheme="minorHAnsi"/>
        </w:rPr>
        <w:t>High school diploma or G.E.D. equivalent is required.</w:t>
      </w:r>
    </w:p>
    <w:p w:rsidR="00305A21" w:rsidRPr="005305A7" w:rsidRDefault="00305A21" w:rsidP="00305A21">
      <w:pPr>
        <w:pStyle w:val="ListParagraph"/>
        <w:numPr>
          <w:ilvl w:val="0"/>
          <w:numId w:val="13"/>
        </w:numPr>
        <w:rPr>
          <w:rFonts w:asciiTheme="minorHAnsi" w:hAnsiTheme="minorHAnsi"/>
        </w:rPr>
      </w:pPr>
      <w:r w:rsidRPr="005305A7">
        <w:rPr>
          <w:rFonts w:asciiTheme="minorHAnsi" w:hAnsiTheme="minorHAnsi"/>
        </w:rPr>
        <w:t>Good math skills and ability to follow directions and implement tasks given.</w:t>
      </w:r>
    </w:p>
    <w:p w:rsidR="006C3E64" w:rsidRPr="005305A7" w:rsidRDefault="00305A21" w:rsidP="00305A21">
      <w:pPr>
        <w:pStyle w:val="ListParagraph"/>
        <w:numPr>
          <w:ilvl w:val="0"/>
          <w:numId w:val="13"/>
        </w:numPr>
        <w:rPr>
          <w:rFonts w:asciiTheme="minorHAnsi" w:hAnsiTheme="minorHAnsi"/>
        </w:rPr>
      </w:pPr>
      <w:r w:rsidRPr="005305A7">
        <w:rPr>
          <w:rFonts w:asciiTheme="minorHAnsi" w:hAnsiTheme="minorHAnsi"/>
        </w:rPr>
        <w:t xml:space="preserve">Class III gaming license issued from the Washington State Gambling Commission and </w:t>
      </w:r>
      <w:r w:rsidRPr="005305A7">
        <w:rPr>
          <w:rFonts w:asciiTheme="minorHAnsi" w:hAnsiTheme="minorHAnsi"/>
          <w:snapToGrid w:val="0"/>
        </w:rPr>
        <w:t>Class II gaming license issued from the Port Gamble S’Klallam Gaming Commission</w:t>
      </w:r>
      <w:r w:rsidR="008F2565" w:rsidRPr="005305A7">
        <w:rPr>
          <w:rFonts w:asciiTheme="minorHAnsi" w:hAnsiTheme="minorHAnsi" w:cstheme="minorHAnsi"/>
        </w:rPr>
        <w:t>.</w:t>
      </w:r>
    </w:p>
    <w:p w:rsidR="006C3E64" w:rsidRPr="005305A7" w:rsidRDefault="006C3E64" w:rsidP="00C92DCF">
      <w:pPr>
        <w:rPr>
          <w:rFonts w:asciiTheme="minorHAnsi" w:hAnsiTheme="minorHAnsi" w:cstheme="minorHAnsi"/>
          <w:b/>
          <w:u w:val="single"/>
        </w:rPr>
      </w:pPr>
    </w:p>
    <w:p w:rsidR="00DF3704" w:rsidRPr="005305A7" w:rsidRDefault="00C92DCF" w:rsidP="00C92DCF">
      <w:pPr>
        <w:rPr>
          <w:rFonts w:asciiTheme="minorHAnsi" w:hAnsiTheme="minorHAnsi" w:cstheme="minorHAnsi"/>
          <w:b/>
          <w:u w:val="single"/>
        </w:rPr>
      </w:pPr>
      <w:r w:rsidRPr="005305A7">
        <w:rPr>
          <w:rFonts w:asciiTheme="minorHAnsi" w:hAnsiTheme="minorHAnsi" w:cstheme="minorHAnsi"/>
          <w:b/>
          <w:u w:val="single"/>
        </w:rPr>
        <w:lastRenderedPageBreak/>
        <w:t>PHYSICAL REQUIREMENTS</w:t>
      </w:r>
    </w:p>
    <w:p w:rsidR="00DF3704" w:rsidRPr="005305A7" w:rsidRDefault="00D37615"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 xml:space="preserve">Frequently exerting up to twenty five </w:t>
      </w:r>
      <w:r w:rsidR="00DF3704" w:rsidRPr="005305A7">
        <w:rPr>
          <w:rFonts w:asciiTheme="minorHAnsi" w:hAnsiTheme="minorHAnsi" w:cstheme="minorHAnsi"/>
        </w:rPr>
        <w:t>pounds of force and/or a negligible amount of force to lift, carry, push, pull, or otherwise move objects, including the human body.</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Involves h</w:t>
      </w:r>
      <w:r w:rsidR="00D37615" w:rsidRPr="005305A7">
        <w:rPr>
          <w:rFonts w:asciiTheme="minorHAnsi" w:hAnsiTheme="minorHAnsi" w:cstheme="minorHAnsi"/>
        </w:rPr>
        <w:t xml:space="preserve">eavy lifting. Exerting up to 25 </w:t>
      </w:r>
      <w:r w:rsidRPr="005305A7">
        <w:rPr>
          <w:rFonts w:asciiTheme="minorHAnsi" w:hAnsiTheme="minorHAnsi" w:cstheme="minorHAnsi"/>
        </w:rPr>
        <w:t>pounds of force.</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Frequently involves standing for sustained periods of time.</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Occasionally requires crouching.</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Often requires walking or moving about to accomplish tasks.</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Constantly requires working with fingers rather than with the whole hand or arm.</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Constantly requires the ability to receive detailed information through oral communication, and to make fine discrimination in sound.</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Constantly requires verbally expressing or exchanging ideas or important instructions accurately, loudly, or quickly.</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Occasionally requires stooping which entails the use of the lower extremities and back muscles.</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Occasionally requires reaching by extending the hand(s) and arm(s) in any direction.</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Occasionally requires raising objects from a lower to a higher position or moving objects horizontally.</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Constantly requires repetitive movement of the wrists, hands, and/or fingers.</w:t>
      </w:r>
    </w:p>
    <w:p w:rsidR="00DF3704" w:rsidRPr="005305A7" w:rsidRDefault="00DF3704" w:rsidP="00C92DCF">
      <w:pPr>
        <w:numPr>
          <w:ilvl w:val="0"/>
          <w:numId w:val="9"/>
        </w:numPr>
        <w:tabs>
          <w:tab w:val="left" w:pos="3765"/>
        </w:tabs>
        <w:ind w:left="720"/>
        <w:rPr>
          <w:rFonts w:asciiTheme="minorHAnsi" w:hAnsiTheme="minorHAnsi" w:cstheme="minorHAnsi"/>
        </w:rPr>
      </w:pPr>
      <w:r w:rsidRPr="005305A7">
        <w:rPr>
          <w:rFonts w:asciiTheme="minorHAnsi" w:hAnsiTheme="minorHAnsi" w:cstheme="minorHAnsi"/>
        </w:rPr>
        <w:t xml:space="preserve">Requires clear vision at 20 inches or less, the ability to identify and distinguish color and to adjust focus. </w:t>
      </w:r>
    </w:p>
    <w:p w:rsidR="00DF3704" w:rsidRPr="005305A7" w:rsidRDefault="00DF3704" w:rsidP="00C92DCF">
      <w:pPr>
        <w:rPr>
          <w:rFonts w:asciiTheme="minorHAnsi" w:hAnsiTheme="minorHAnsi" w:cstheme="minorHAnsi"/>
        </w:rPr>
      </w:pPr>
    </w:p>
    <w:p w:rsidR="006540C7" w:rsidRPr="005305A7" w:rsidRDefault="006540C7" w:rsidP="00C92DCF">
      <w:pPr>
        <w:tabs>
          <w:tab w:val="left" w:pos="3765"/>
        </w:tabs>
        <w:rPr>
          <w:rFonts w:asciiTheme="minorHAnsi" w:hAnsiTheme="minorHAnsi" w:cstheme="minorHAnsi"/>
          <w:b/>
          <w:u w:val="single"/>
        </w:rPr>
      </w:pPr>
      <w:r w:rsidRPr="005305A7">
        <w:rPr>
          <w:rFonts w:asciiTheme="minorHAnsi" w:hAnsiTheme="minorHAnsi" w:cstheme="minorHAnsi"/>
          <w:b/>
          <w:u w:val="single"/>
        </w:rPr>
        <w:t>TYPICAL ENVIRONMENTAL CONDITIONS</w:t>
      </w:r>
    </w:p>
    <w:p w:rsidR="00D37615" w:rsidRPr="005305A7" w:rsidRDefault="006540C7" w:rsidP="00C92DCF">
      <w:pPr>
        <w:rPr>
          <w:rFonts w:asciiTheme="minorHAnsi" w:hAnsiTheme="minorHAnsi" w:cstheme="minorHAnsi"/>
        </w:rPr>
      </w:pPr>
      <w:r w:rsidRPr="005305A7">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5305A7" w:rsidRDefault="00D37615" w:rsidP="00C92DCF">
      <w:pPr>
        <w:rPr>
          <w:rFonts w:asciiTheme="minorHAnsi" w:hAnsiTheme="minorHAnsi" w:cstheme="minorHAnsi"/>
        </w:rPr>
      </w:pPr>
    </w:p>
    <w:p w:rsidR="006C3E64" w:rsidRPr="005305A7" w:rsidRDefault="006C3E64" w:rsidP="00C92DCF">
      <w:pPr>
        <w:rPr>
          <w:rFonts w:asciiTheme="minorHAnsi" w:hAnsiTheme="minorHAnsi" w:cstheme="minorHAnsi"/>
          <w:b/>
          <w:u w:val="single"/>
        </w:rPr>
      </w:pPr>
      <w:r w:rsidRPr="005305A7">
        <w:rPr>
          <w:rFonts w:asciiTheme="minorHAnsi" w:hAnsiTheme="minorHAnsi" w:cstheme="minorHAnsi"/>
          <w:b/>
          <w:u w:val="single"/>
        </w:rPr>
        <w:t>TRAVEL REQUIREMENTS</w:t>
      </w:r>
    </w:p>
    <w:p w:rsidR="006C3E64" w:rsidRPr="005305A7" w:rsidRDefault="006C3E64" w:rsidP="00C92DCF">
      <w:pPr>
        <w:tabs>
          <w:tab w:val="left" w:pos="3765"/>
        </w:tabs>
        <w:rPr>
          <w:rFonts w:asciiTheme="minorHAnsi" w:hAnsiTheme="minorHAnsi" w:cstheme="minorHAnsi"/>
        </w:rPr>
      </w:pPr>
      <w:r w:rsidRPr="005305A7">
        <w:rPr>
          <w:rFonts w:asciiTheme="minorHAnsi" w:hAnsiTheme="minorHAnsi" w:cstheme="minorHAnsi"/>
        </w:rPr>
        <w:t>May be required for some positions</w:t>
      </w:r>
    </w:p>
    <w:p w:rsidR="00D37615" w:rsidRPr="005305A7" w:rsidRDefault="00D37615" w:rsidP="00C92DCF">
      <w:pPr>
        <w:tabs>
          <w:tab w:val="left" w:pos="3765"/>
        </w:tabs>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D60495" w:rsidRDefault="00D60495" w:rsidP="00C92DCF">
      <w:pPr>
        <w:rPr>
          <w:rFonts w:asciiTheme="minorHAnsi" w:hAnsiTheme="minorHAnsi" w:cstheme="minorHAnsi"/>
          <w:b/>
          <w:u w:val="single"/>
        </w:rPr>
      </w:pPr>
    </w:p>
    <w:p w:rsidR="00C92DCF" w:rsidRPr="005305A7" w:rsidRDefault="00C92DCF" w:rsidP="00C92DCF">
      <w:pPr>
        <w:rPr>
          <w:rFonts w:asciiTheme="minorHAnsi" w:hAnsiTheme="minorHAnsi" w:cstheme="minorHAnsi"/>
        </w:rPr>
      </w:pPr>
      <w:r w:rsidRPr="005305A7">
        <w:rPr>
          <w:rFonts w:asciiTheme="minorHAnsi" w:hAnsiTheme="minorHAnsi" w:cstheme="minorHAnsi"/>
          <w:b/>
          <w:u w:val="single"/>
        </w:rPr>
        <w:t>ACKNOWLEDGEMENT STATEMENT</w:t>
      </w:r>
    </w:p>
    <w:p w:rsidR="00C92DCF" w:rsidRPr="005305A7" w:rsidRDefault="00C92DCF" w:rsidP="00C92DCF">
      <w:pPr>
        <w:rPr>
          <w:rFonts w:asciiTheme="minorHAnsi" w:hAnsiTheme="minorHAnsi" w:cstheme="minorHAnsi"/>
        </w:rPr>
      </w:pPr>
      <w:r w:rsidRPr="005305A7">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rPr>
      </w:pPr>
      <w:r w:rsidRPr="005305A7">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u w:val="single"/>
        </w:rPr>
      </w:pP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p>
    <w:p w:rsidR="00C92DCF" w:rsidRPr="005305A7" w:rsidRDefault="00C92DCF" w:rsidP="00C92DCF">
      <w:pPr>
        <w:rPr>
          <w:rFonts w:asciiTheme="minorHAnsi" w:hAnsiTheme="minorHAnsi" w:cstheme="minorHAnsi"/>
        </w:rPr>
      </w:pPr>
      <w:r w:rsidRPr="005305A7">
        <w:rPr>
          <w:rFonts w:asciiTheme="minorHAnsi" w:hAnsiTheme="minorHAnsi" w:cstheme="minorHAnsi"/>
        </w:rPr>
        <w:t>Employee Signature</w:t>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t>Date</w:t>
      </w: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rPr>
      </w:pP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p>
    <w:p w:rsidR="00C92DCF" w:rsidRPr="005305A7" w:rsidRDefault="00C92DCF" w:rsidP="00C92DCF">
      <w:pPr>
        <w:rPr>
          <w:rFonts w:asciiTheme="minorHAnsi" w:hAnsiTheme="minorHAnsi" w:cstheme="minorHAnsi"/>
        </w:rPr>
      </w:pPr>
      <w:r w:rsidRPr="005305A7">
        <w:rPr>
          <w:rFonts w:asciiTheme="minorHAnsi" w:hAnsiTheme="minorHAnsi" w:cstheme="minorHAnsi"/>
        </w:rPr>
        <w:t>Employee Name (Please Print)</w:t>
      </w: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u w:val="single"/>
        </w:rPr>
      </w:pP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p>
    <w:p w:rsidR="00C92DCF" w:rsidRPr="005305A7" w:rsidRDefault="00C92DCF" w:rsidP="00C92DCF">
      <w:pPr>
        <w:rPr>
          <w:rFonts w:asciiTheme="minorHAnsi" w:hAnsiTheme="minorHAnsi" w:cstheme="minorHAnsi"/>
        </w:rPr>
      </w:pPr>
      <w:r w:rsidRPr="005305A7">
        <w:rPr>
          <w:rFonts w:asciiTheme="minorHAnsi" w:hAnsiTheme="minorHAnsi" w:cstheme="minorHAnsi"/>
        </w:rPr>
        <w:t>Supervisor Signature</w:t>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r>
      <w:r w:rsidRPr="005305A7">
        <w:rPr>
          <w:rFonts w:asciiTheme="minorHAnsi" w:hAnsiTheme="minorHAnsi" w:cstheme="minorHAnsi"/>
        </w:rPr>
        <w:tab/>
        <w:t>Date</w:t>
      </w: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rPr>
      </w:pP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r w:rsidRPr="005305A7">
        <w:rPr>
          <w:rFonts w:asciiTheme="minorHAnsi" w:hAnsiTheme="minorHAnsi" w:cstheme="minorHAnsi"/>
          <w:u w:val="single"/>
        </w:rPr>
        <w:tab/>
      </w:r>
    </w:p>
    <w:p w:rsidR="00C92DCF" w:rsidRPr="005305A7" w:rsidRDefault="00C92DCF" w:rsidP="00C92DCF">
      <w:pPr>
        <w:rPr>
          <w:rFonts w:asciiTheme="minorHAnsi" w:hAnsiTheme="minorHAnsi" w:cstheme="minorHAnsi"/>
        </w:rPr>
      </w:pPr>
      <w:r w:rsidRPr="005305A7">
        <w:rPr>
          <w:rFonts w:asciiTheme="minorHAnsi" w:hAnsiTheme="minorHAnsi" w:cstheme="minorHAnsi"/>
        </w:rPr>
        <w:t>Supervisor Name (Please Print)</w:t>
      </w:r>
    </w:p>
    <w:p w:rsidR="00C92DCF" w:rsidRPr="005305A7" w:rsidRDefault="00C92DCF" w:rsidP="00C92DCF">
      <w:pPr>
        <w:rPr>
          <w:rFonts w:asciiTheme="minorHAnsi" w:hAnsiTheme="minorHAnsi" w:cstheme="minorHAnsi"/>
        </w:rPr>
      </w:pPr>
    </w:p>
    <w:p w:rsidR="00C92DCF" w:rsidRPr="005305A7" w:rsidRDefault="00C92DCF" w:rsidP="00C92DCF">
      <w:pPr>
        <w:rPr>
          <w:rFonts w:asciiTheme="minorHAnsi" w:hAnsiTheme="minorHAnsi" w:cstheme="minorHAnsi"/>
          <w:b/>
          <w:smallCaps/>
          <w:u w:val="single"/>
        </w:rPr>
      </w:pPr>
    </w:p>
    <w:p w:rsidR="00427471" w:rsidRPr="00D37615" w:rsidRDefault="00C92DCF" w:rsidP="00C92DCF">
      <w:pPr>
        <w:pBdr>
          <w:top w:val="single" w:sz="4" w:space="1" w:color="auto"/>
        </w:pBdr>
        <w:rPr>
          <w:rFonts w:asciiTheme="minorHAnsi" w:hAnsiTheme="minorHAnsi" w:cstheme="minorHAnsi"/>
          <w:i/>
        </w:rPr>
      </w:pPr>
      <w:r w:rsidRPr="005305A7">
        <w:rPr>
          <w:rFonts w:asciiTheme="minorHAnsi" w:hAnsiTheme="minorHAnsi" w:cstheme="minorHAnsi"/>
          <w:i/>
        </w:rPr>
        <w:t>NKDC and its entities are committed to having a drug and alcohol free work environ</w:t>
      </w:r>
      <w:r w:rsidRPr="00C92DCF">
        <w:rPr>
          <w:rFonts w:asciiTheme="minorHAnsi" w:hAnsiTheme="minorHAnsi" w:cstheme="minorHAnsi"/>
          <w:i/>
        </w:rPr>
        <w:t>ment.</w:t>
      </w:r>
    </w:p>
    <w:sectPr w:rsidR="00427471" w:rsidRPr="00D376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305A21">
    <w:pPr>
      <w:pStyle w:val="Footer"/>
    </w:pPr>
    <w:r>
      <w:t>190123 Dealer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305A21" w:rsidP="006540C7">
    <w:pPr>
      <w:pStyle w:val="Header"/>
      <w:jc w:val="center"/>
    </w:pPr>
    <w:r>
      <w:t>Dealer</w:t>
    </w:r>
    <w:r w:rsidR="008F2565">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1592C"/>
    <w:multiLevelType w:val="hybridMultilevel"/>
    <w:tmpl w:val="A08E0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8"/>
  </w:num>
  <w:num w:numId="5">
    <w:abstractNumId w:val="5"/>
  </w:num>
  <w:num w:numId="6">
    <w:abstractNumId w:val="4"/>
  </w:num>
  <w:num w:numId="7">
    <w:abstractNumId w:val="13"/>
  </w:num>
  <w:num w:numId="8">
    <w:abstractNumId w:val="0"/>
  </w:num>
  <w:num w:numId="9">
    <w:abstractNumId w:val="6"/>
  </w:num>
  <w:num w:numId="10">
    <w:abstractNumId w:val="7"/>
  </w:num>
  <w:num w:numId="11">
    <w:abstractNumId w:val="10"/>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05A21"/>
    <w:rsid w:val="00324BA0"/>
    <w:rsid w:val="00427471"/>
    <w:rsid w:val="005305A7"/>
    <w:rsid w:val="00566772"/>
    <w:rsid w:val="005D501B"/>
    <w:rsid w:val="006540C7"/>
    <w:rsid w:val="006C3E64"/>
    <w:rsid w:val="00715EE3"/>
    <w:rsid w:val="00763BCA"/>
    <w:rsid w:val="007A5147"/>
    <w:rsid w:val="007F7521"/>
    <w:rsid w:val="008F2565"/>
    <w:rsid w:val="008F413B"/>
    <w:rsid w:val="009018DD"/>
    <w:rsid w:val="009A57F2"/>
    <w:rsid w:val="00A87009"/>
    <w:rsid w:val="00B30186"/>
    <w:rsid w:val="00C92DCF"/>
    <w:rsid w:val="00D37615"/>
    <w:rsid w:val="00D6049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Julie McGill</cp:lastModifiedBy>
  <cp:revision>5</cp:revision>
  <cp:lastPrinted>2019-02-26T18:31:00Z</cp:lastPrinted>
  <dcterms:created xsi:type="dcterms:W3CDTF">2019-01-23T23:41:00Z</dcterms:created>
  <dcterms:modified xsi:type="dcterms:W3CDTF">2019-02-26T18:31:00Z</dcterms:modified>
</cp:coreProperties>
</file>