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A1" w:rsidRPr="00DC32A1" w:rsidRDefault="00DC32A1" w:rsidP="00DC32A1">
      <w:pPr>
        <w:spacing w:after="0" w:line="240" w:lineRule="auto"/>
        <w:jc w:val="center"/>
        <w:rPr>
          <w:rFonts w:ascii="Times New Roman" w:eastAsia="Times New Roman" w:hAnsi="Times New Roman" w:cs="Times New Roman"/>
          <w:sz w:val="24"/>
          <w:szCs w:val="24"/>
        </w:rPr>
      </w:pPr>
      <w:bookmarkStart w:id="0" w:name="_GoBack"/>
      <w:bookmarkEnd w:id="0"/>
      <w:r w:rsidRPr="00DC32A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D6BF600" wp14:editId="31C96313">
            <wp:simplePos x="0" y="0"/>
            <wp:positionH relativeFrom="margin">
              <wp:posOffset>3916045</wp:posOffset>
            </wp:positionH>
            <wp:positionV relativeFrom="paragraph">
              <wp:posOffset>121920</wp:posOffset>
            </wp:positionV>
            <wp:extent cx="202012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2A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5EA9A29" wp14:editId="6428CA98">
            <wp:simplePos x="0" y="0"/>
            <wp:positionH relativeFrom="margin">
              <wp:align>left</wp:align>
            </wp:positionH>
            <wp:positionV relativeFrom="paragraph">
              <wp:posOffset>0</wp:posOffset>
            </wp:positionV>
            <wp:extent cx="1648205" cy="784860"/>
            <wp:effectExtent l="0" t="0" r="9525" b="0"/>
            <wp:wrapNone/>
            <wp:docPr id="3" name="Picture 3"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32A1" w:rsidRPr="00DC32A1" w:rsidRDefault="00DC32A1" w:rsidP="00DC32A1">
      <w:pPr>
        <w:spacing w:after="0" w:line="240" w:lineRule="auto"/>
        <w:jc w:val="center"/>
        <w:rPr>
          <w:rFonts w:ascii="Times New Roman" w:eastAsia="Times New Roman" w:hAnsi="Times New Roman" w:cs="Times New Roman"/>
          <w:sz w:val="24"/>
          <w:szCs w:val="24"/>
        </w:rPr>
      </w:pPr>
    </w:p>
    <w:p w:rsidR="00DC32A1" w:rsidRPr="00DC32A1" w:rsidRDefault="00DC32A1" w:rsidP="00DC32A1">
      <w:pPr>
        <w:spacing w:after="0" w:line="240" w:lineRule="auto"/>
        <w:jc w:val="center"/>
        <w:rPr>
          <w:rFonts w:ascii="Times New Roman" w:eastAsia="Times New Roman" w:hAnsi="Times New Roman" w:cs="Times New Roman"/>
          <w:sz w:val="24"/>
          <w:szCs w:val="24"/>
        </w:rPr>
      </w:pPr>
    </w:p>
    <w:p w:rsidR="00DC32A1" w:rsidRPr="00DC32A1" w:rsidRDefault="00DC32A1" w:rsidP="00DC32A1">
      <w:pPr>
        <w:pBdr>
          <w:bottom w:val="single" w:sz="4" w:space="1" w:color="auto"/>
        </w:pBdr>
        <w:spacing w:after="0" w:line="240" w:lineRule="auto"/>
        <w:jc w:val="center"/>
        <w:rPr>
          <w:rFonts w:ascii="Times New Roman" w:eastAsia="Times New Roman" w:hAnsi="Times New Roman" w:cs="Times New Roman"/>
          <w:b/>
          <w:smallCaps/>
          <w:sz w:val="24"/>
          <w:szCs w:val="24"/>
        </w:rPr>
      </w:pPr>
    </w:p>
    <w:p w:rsidR="00DC32A1" w:rsidRPr="00DC32A1" w:rsidRDefault="00DC32A1" w:rsidP="00DC32A1">
      <w:pPr>
        <w:pBdr>
          <w:bottom w:val="single" w:sz="4" w:space="1" w:color="auto"/>
        </w:pBdr>
        <w:spacing w:after="0" w:line="240" w:lineRule="auto"/>
        <w:jc w:val="center"/>
        <w:rPr>
          <w:rFonts w:ascii="Times New Roman" w:eastAsia="Times New Roman" w:hAnsi="Times New Roman" w:cs="Times New Roman"/>
          <w:b/>
          <w:smallCaps/>
          <w:sz w:val="24"/>
          <w:szCs w:val="24"/>
        </w:rPr>
      </w:pPr>
    </w:p>
    <w:p w:rsidR="00DC32A1" w:rsidRPr="00DB6FC6" w:rsidRDefault="00DC32A1" w:rsidP="00DC32A1">
      <w:pPr>
        <w:spacing w:after="0" w:line="240" w:lineRule="auto"/>
        <w:jc w:val="center"/>
        <w:rPr>
          <w:rFonts w:eastAsia="Times New Roman" w:cstheme="minorHAnsi"/>
          <w:b/>
          <w:smallCaps/>
          <w:sz w:val="24"/>
          <w:szCs w:val="24"/>
        </w:rPr>
      </w:pPr>
      <w:r w:rsidRPr="00DB6FC6">
        <w:rPr>
          <w:rFonts w:eastAsia="Times New Roman" w:cstheme="minorHAnsi"/>
          <w:b/>
          <w:smallCaps/>
          <w:sz w:val="24"/>
          <w:szCs w:val="24"/>
        </w:rPr>
        <w:t>Job Description*</w:t>
      </w:r>
    </w:p>
    <w:p w:rsidR="00DC32A1" w:rsidRPr="00DB6FC6" w:rsidRDefault="00DC32A1" w:rsidP="00DC32A1">
      <w:pPr>
        <w:tabs>
          <w:tab w:val="left" w:pos="3000"/>
        </w:tabs>
        <w:spacing w:after="0" w:line="240" w:lineRule="auto"/>
        <w:rPr>
          <w:rFonts w:eastAsia="Times New Roman" w:cstheme="minorHAnsi"/>
          <w:b/>
          <w:smallCaps/>
          <w:sz w:val="24"/>
          <w:szCs w:val="24"/>
          <w:u w:val="single"/>
        </w:rPr>
      </w:pPr>
    </w:p>
    <w:p w:rsidR="00DC32A1" w:rsidRPr="00DB6FC6" w:rsidRDefault="00DC32A1" w:rsidP="00DC32A1">
      <w:pPr>
        <w:tabs>
          <w:tab w:val="left" w:pos="2160"/>
        </w:tabs>
        <w:spacing w:after="0" w:line="360" w:lineRule="auto"/>
        <w:rPr>
          <w:rFonts w:eastAsia="Times New Roman" w:cstheme="minorHAnsi"/>
          <w:sz w:val="24"/>
          <w:szCs w:val="24"/>
        </w:rPr>
      </w:pPr>
      <w:r w:rsidRPr="00DB6FC6">
        <w:rPr>
          <w:rFonts w:eastAsia="Times New Roman" w:cstheme="minorHAnsi"/>
          <w:b/>
          <w:smallCaps/>
          <w:sz w:val="24"/>
          <w:szCs w:val="24"/>
          <w:u w:val="single"/>
        </w:rPr>
        <w:t>Job Title</w:t>
      </w:r>
      <w:r w:rsidR="004648A1">
        <w:rPr>
          <w:rFonts w:eastAsia="Times New Roman" w:cstheme="minorHAnsi"/>
          <w:smallCaps/>
          <w:sz w:val="24"/>
          <w:szCs w:val="24"/>
        </w:rPr>
        <w:tab/>
        <w:t>Bu</w:t>
      </w:r>
      <w:r w:rsidRPr="00DB6FC6">
        <w:rPr>
          <w:rFonts w:eastAsia="Times New Roman" w:cstheme="minorHAnsi"/>
          <w:smallCaps/>
          <w:sz w:val="24"/>
          <w:szCs w:val="24"/>
        </w:rPr>
        <w:t>s Person/Buffet Stocker</w:t>
      </w:r>
      <w:r w:rsidRPr="00DB6FC6">
        <w:rPr>
          <w:rFonts w:eastAsia="Times New Roman" w:cstheme="minorHAnsi"/>
          <w:smallCaps/>
          <w:sz w:val="24"/>
          <w:szCs w:val="24"/>
        </w:rPr>
        <w:tab/>
      </w:r>
    </w:p>
    <w:p w:rsidR="00DC32A1" w:rsidRPr="00DB6FC6" w:rsidRDefault="00DC32A1" w:rsidP="00DC32A1">
      <w:pPr>
        <w:tabs>
          <w:tab w:val="left" w:pos="2160"/>
        </w:tabs>
        <w:spacing w:after="0" w:line="360" w:lineRule="auto"/>
        <w:rPr>
          <w:rFonts w:eastAsia="Times New Roman" w:cstheme="minorHAnsi"/>
          <w:sz w:val="24"/>
          <w:szCs w:val="24"/>
        </w:rPr>
      </w:pPr>
      <w:r w:rsidRPr="00DB6FC6">
        <w:rPr>
          <w:rFonts w:eastAsia="Times New Roman" w:cstheme="minorHAnsi"/>
          <w:b/>
          <w:smallCaps/>
          <w:sz w:val="24"/>
          <w:szCs w:val="24"/>
          <w:u w:val="single"/>
        </w:rPr>
        <w:t>Department</w:t>
      </w:r>
      <w:r w:rsidRPr="00DB6FC6">
        <w:rPr>
          <w:rFonts w:eastAsia="Times New Roman" w:cstheme="minorHAnsi"/>
          <w:b/>
          <w:smallCaps/>
          <w:sz w:val="24"/>
          <w:szCs w:val="24"/>
        </w:rPr>
        <w:tab/>
      </w:r>
      <w:r w:rsidRPr="00DB6FC6">
        <w:rPr>
          <w:rFonts w:eastAsia="Times New Roman" w:cstheme="minorHAnsi"/>
          <w:smallCaps/>
          <w:sz w:val="24"/>
          <w:szCs w:val="24"/>
        </w:rPr>
        <w:t>Food and Beverage</w:t>
      </w:r>
      <w:r w:rsidR="004648A1">
        <w:rPr>
          <w:rFonts w:eastAsia="Times New Roman" w:cstheme="minorHAnsi"/>
          <w:smallCaps/>
          <w:sz w:val="24"/>
          <w:szCs w:val="24"/>
        </w:rPr>
        <w:t xml:space="preserve"> </w:t>
      </w:r>
    </w:p>
    <w:p w:rsidR="00DC32A1" w:rsidRPr="00DB6FC6" w:rsidRDefault="00DC32A1" w:rsidP="00DC32A1">
      <w:pPr>
        <w:tabs>
          <w:tab w:val="left" w:pos="2160"/>
        </w:tabs>
        <w:spacing w:after="0" w:line="360" w:lineRule="auto"/>
        <w:rPr>
          <w:rFonts w:eastAsia="Times New Roman" w:cstheme="minorHAnsi"/>
          <w:sz w:val="24"/>
          <w:szCs w:val="24"/>
        </w:rPr>
      </w:pPr>
      <w:r w:rsidRPr="00DB6FC6">
        <w:rPr>
          <w:rFonts w:eastAsia="Times New Roman" w:cstheme="minorHAnsi"/>
          <w:b/>
          <w:smallCaps/>
          <w:sz w:val="24"/>
          <w:szCs w:val="24"/>
          <w:u w:val="single"/>
        </w:rPr>
        <w:t>Reports To</w:t>
      </w:r>
      <w:r w:rsidRPr="00DB6FC6">
        <w:rPr>
          <w:rFonts w:eastAsia="Times New Roman" w:cstheme="minorHAnsi"/>
          <w:b/>
          <w:smallCaps/>
          <w:sz w:val="24"/>
          <w:szCs w:val="24"/>
        </w:rPr>
        <w:tab/>
      </w:r>
      <w:r w:rsidR="004648A1">
        <w:rPr>
          <w:rFonts w:eastAsia="Times New Roman" w:cstheme="minorHAnsi"/>
          <w:smallCaps/>
          <w:sz w:val="24"/>
          <w:szCs w:val="24"/>
        </w:rPr>
        <w:t>Restaurant Manager</w:t>
      </w:r>
    </w:p>
    <w:p w:rsidR="00DC32A1" w:rsidRPr="00DB6FC6" w:rsidRDefault="00DC32A1" w:rsidP="00DC32A1">
      <w:pPr>
        <w:tabs>
          <w:tab w:val="left" w:pos="2160"/>
        </w:tabs>
        <w:spacing w:after="0" w:line="360" w:lineRule="auto"/>
        <w:rPr>
          <w:rFonts w:eastAsia="Times New Roman" w:cstheme="minorHAnsi"/>
          <w:sz w:val="24"/>
          <w:szCs w:val="24"/>
        </w:rPr>
      </w:pPr>
      <w:r w:rsidRPr="00DB6FC6">
        <w:rPr>
          <w:rFonts w:eastAsia="Times New Roman" w:cstheme="minorHAnsi"/>
          <w:b/>
          <w:smallCaps/>
          <w:sz w:val="24"/>
          <w:szCs w:val="24"/>
          <w:u w:val="single"/>
        </w:rPr>
        <w:t>FLSA Status</w:t>
      </w:r>
      <w:r w:rsidRPr="00DB6FC6">
        <w:rPr>
          <w:rFonts w:eastAsia="Times New Roman" w:cstheme="minorHAnsi"/>
          <w:b/>
          <w:smallCaps/>
          <w:sz w:val="24"/>
          <w:szCs w:val="24"/>
        </w:rPr>
        <w:tab/>
      </w:r>
      <w:r w:rsidRPr="00DB6FC6">
        <w:rPr>
          <w:rFonts w:eastAsia="Times New Roman" w:cstheme="minorHAnsi"/>
          <w:smallCaps/>
          <w:sz w:val="24"/>
          <w:szCs w:val="24"/>
        </w:rPr>
        <w:t>Non-Exempt</w:t>
      </w: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b/>
          <w:smallCaps/>
          <w:sz w:val="24"/>
          <w:szCs w:val="24"/>
        </w:rPr>
      </w:pPr>
      <w:r w:rsidRPr="00DB6FC6">
        <w:rPr>
          <w:rFonts w:eastAsia="Times New Roman" w:cstheme="minorHAnsi"/>
          <w:b/>
          <w:smallCaps/>
          <w:sz w:val="24"/>
          <w:szCs w:val="24"/>
          <w:u w:val="single"/>
        </w:rPr>
        <w:t>JOB SUMMARY</w:t>
      </w: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sz w:val="24"/>
          <w:szCs w:val="24"/>
        </w:rPr>
        <w:t>Stocks buffet, resets tables, keeps dining area clean and presentable.  Provides assistance to guests as needed by performing the following duties.</w:t>
      </w: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b/>
          <w:sz w:val="24"/>
          <w:szCs w:val="24"/>
        </w:rPr>
      </w:pPr>
      <w:r w:rsidRPr="00DB6FC6">
        <w:rPr>
          <w:rFonts w:eastAsia="Times New Roman" w:cstheme="minorHAnsi"/>
          <w:b/>
          <w:sz w:val="24"/>
          <w:szCs w:val="24"/>
          <w:u w:val="single"/>
        </w:rPr>
        <w:t>ESSENTIAL DUTIES AND RESPONSIBILITIES</w:t>
      </w:r>
      <w:r w:rsidRPr="00DB6FC6">
        <w:rPr>
          <w:rFonts w:eastAsia="Times New Roman" w:cstheme="minorHAnsi"/>
          <w:b/>
          <w:sz w:val="24"/>
          <w:szCs w:val="24"/>
        </w:rPr>
        <w:tab/>
      </w:r>
    </w:p>
    <w:p w:rsidR="00DC32A1" w:rsidRPr="00DB6FC6" w:rsidRDefault="00DC32A1" w:rsidP="00DC32A1">
      <w:pPr>
        <w:numPr>
          <w:ilvl w:val="0"/>
          <w:numId w:val="5"/>
        </w:numPr>
        <w:tabs>
          <w:tab w:val="num" w:pos="-180"/>
        </w:tabs>
        <w:spacing w:after="0" w:line="240" w:lineRule="auto"/>
        <w:rPr>
          <w:rFonts w:eastAsia="Times New Roman" w:cstheme="minorHAnsi"/>
          <w:sz w:val="24"/>
          <w:szCs w:val="24"/>
        </w:rPr>
      </w:pPr>
      <w:r w:rsidRPr="00DB6FC6">
        <w:rPr>
          <w:rFonts w:eastAsia="Times New Roman" w:cstheme="minorHAnsi"/>
          <w:sz w:val="24"/>
          <w:szCs w:val="24"/>
        </w:rPr>
        <w:t>Ensures compliance with the Port Gamble S’Klallam Tribe of Indians- State of Washington Gaming Compact, Internal Controls, NIGC Regulations and The Point Casino Policies and Procedures.</w:t>
      </w:r>
    </w:p>
    <w:p w:rsidR="00DC32A1" w:rsidRPr="00DB6FC6" w:rsidRDefault="00DC32A1" w:rsidP="00DC32A1">
      <w:pPr>
        <w:numPr>
          <w:ilvl w:val="0"/>
          <w:numId w:val="5"/>
        </w:numPr>
        <w:tabs>
          <w:tab w:val="num" w:pos="-180"/>
        </w:tabs>
        <w:spacing w:after="0" w:line="240" w:lineRule="auto"/>
        <w:rPr>
          <w:rFonts w:eastAsia="Times New Roman" w:cstheme="minorHAnsi"/>
          <w:sz w:val="24"/>
          <w:szCs w:val="24"/>
        </w:rPr>
      </w:pPr>
      <w:r w:rsidRPr="00DB6FC6">
        <w:rPr>
          <w:rFonts w:eastAsia="Times New Roman" w:cstheme="minorHAnsi"/>
          <w:sz w:val="24"/>
          <w:szCs w:val="24"/>
        </w:rPr>
        <w:t>Prepares dining room for use, cleans away used tableware and sets tables for further use.</w:t>
      </w:r>
    </w:p>
    <w:p w:rsidR="00DC32A1" w:rsidRPr="00DB6FC6" w:rsidRDefault="00DC32A1" w:rsidP="00DC32A1">
      <w:pPr>
        <w:numPr>
          <w:ilvl w:val="0"/>
          <w:numId w:val="5"/>
        </w:numPr>
        <w:tabs>
          <w:tab w:val="num" w:pos="-180"/>
        </w:tabs>
        <w:spacing w:after="0" w:line="240" w:lineRule="auto"/>
        <w:rPr>
          <w:rFonts w:eastAsia="Times New Roman" w:cstheme="minorHAnsi"/>
          <w:sz w:val="24"/>
          <w:szCs w:val="24"/>
        </w:rPr>
      </w:pPr>
      <w:r w:rsidRPr="00DB6FC6">
        <w:rPr>
          <w:rFonts w:eastAsia="Times New Roman" w:cstheme="minorHAnsi"/>
          <w:sz w:val="24"/>
          <w:szCs w:val="24"/>
        </w:rPr>
        <w:t>Replenishes all buffet items as needed and ensures the buffet area is clean and appealing.</w:t>
      </w:r>
    </w:p>
    <w:p w:rsidR="00DC32A1" w:rsidRPr="00DB6FC6" w:rsidRDefault="00DC32A1" w:rsidP="00DC32A1">
      <w:pPr>
        <w:numPr>
          <w:ilvl w:val="0"/>
          <w:numId w:val="5"/>
        </w:numPr>
        <w:tabs>
          <w:tab w:val="num" w:pos="-180"/>
        </w:tabs>
        <w:spacing w:after="0" w:line="240" w:lineRule="auto"/>
        <w:rPr>
          <w:rFonts w:eastAsia="Times New Roman" w:cstheme="minorHAnsi"/>
          <w:sz w:val="24"/>
          <w:szCs w:val="24"/>
        </w:rPr>
      </w:pPr>
      <w:r w:rsidRPr="00DB6FC6">
        <w:rPr>
          <w:rFonts w:eastAsia="Times New Roman" w:cstheme="minorHAnsi"/>
          <w:sz w:val="24"/>
          <w:szCs w:val="24"/>
        </w:rPr>
        <w:t>Refills salt and pepper shakers, folds napkins and all other related supplies.</w:t>
      </w:r>
    </w:p>
    <w:p w:rsidR="00DC32A1" w:rsidRPr="00DB6FC6" w:rsidRDefault="00DC32A1" w:rsidP="00DC32A1">
      <w:pPr>
        <w:numPr>
          <w:ilvl w:val="0"/>
          <w:numId w:val="5"/>
        </w:numPr>
        <w:tabs>
          <w:tab w:val="num" w:pos="-180"/>
        </w:tabs>
        <w:spacing w:after="0" w:line="240" w:lineRule="auto"/>
        <w:rPr>
          <w:rFonts w:eastAsia="Times New Roman" w:cstheme="minorHAnsi"/>
          <w:sz w:val="24"/>
          <w:szCs w:val="24"/>
        </w:rPr>
      </w:pPr>
      <w:r w:rsidRPr="00DB6FC6">
        <w:rPr>
          <w:rFonts w:eastAsia="Times New Roman" w:cstheme="minorHAnsi"/>
          <w:sz w:val="24"/>
          <w:szCs w:val="24"/>
        </w:rPr>
        <w:t>Stocks dishes and glasses as required.</w:t>
      </w:r>
    </w:p>
    <w:p w:rsidR="00DC32A1" w:rsidRPr="00DB6FC6" w:rsidRDefault="00DC32A1" w:rsidP="00DC32A1">
      <w:pPr>
        <w:numPr>
          <w:ilvl w:val="0"/>
          <w:numId w:val="5"/>
        </w:numPr>
        <w:tabs>
          <w:tab w:val="num" w:pos="-180"/>
        </w:tabs>
        <w:spacing w:after="0" w:line="240" w:lineRule="auto"/>
        <w:rPr>
          <w:rFonts w:eastAsia="Times New Roman" w:cstheme="minorHAnsi"/>
          <w:sz w:val="24"/>
          <w:szCs w:val="24"/>
        </w:rPr>
      </w:pPr>
      <w:r w:rsidRPr="00DB6FC6">
        <w:rPr>
          <w:rFonts w:eastAsia="Times New Roman" w:cstheme="minorHAnsi"/>
          <w:sz w:val="24"/>
          <w:szCs w:val="24"/>
        </w:rPr>
        <w:t>Ensures floor and carpets in restaurant are kept clean as needed during shift.</w:t>
      </w:r>
    </w:p>
    <w:p w:rsidR="00DC32A1" w:rsidRPr="00DB6FC6" w:rsidRDefault="00DC32A1" w:rsidP="00DC32A1">
      <w:pPr>
        <w:numPr>
          <w:ilvl w:val="0"/>
          <w:numId w:val="5"/>
        </w:numPr>
        <w:tabs>
          <w:tab w:val="num" w:pos="-180"/>
        </w:tabs>
        <w:spacing w:after="0" w:line="240" w:lineRule="auto"/>
        <w:rPr>
          <w:rFonts w:eastAsia="Times New Roman" w:cstheme="minorHAnsi"/>
          <w:sz w:val="24"/>
          <w:szCs w:val="24"/>
        </w:rPr>
      </w:pPr>
      <w:r w:rsidRPr="00DB6FC6">
        <w:rPr>
          <w:rFonts w:eastAsia="Times New Roman" w:cstheme="minorHAnsi"/>
          <w:sz w:val="24"/>
          <w:szCs w:val="24"/>
        </w:rPr>
        <w:t>Serves water, coffee, bread and food as required.</w:t>
      </w:r>
    </w:p>
    <w:p w:rsidR="00DC32A1" w:rsidRPr="00DB6FC6" w:rsidRDefault="00DC32A1" w:rsidP="00DC32A1">
      <w:pPr>
        <w:numPr>
          <w:ilvl w:val="0"/>
          <w:numId w:val="5"/>
        </w:numPr>
        <w:tabs>
          <w:tab w:val="num" w:pos="-180"/>
        </w:tabs>
        <w:spacing w:after="0" w:line="240" w:lineRule="auto"/>
        <w:rPr>
          <w:rFonts w:eastAsia="Times New Roman" w:cstheme="minorHAnsi"/>
          <w:sz w:val="24"/>
          <w:szCs w:val="24"/>
        </w:rPr>
      </w:pPr>
      <w:r w:rsidRPr="00DB6FC6">
        <w:rPr>
          <w:rFonts w:eastAsia="Times New Roman" w:cstheme="minorHAnsi"/>
          <w:sz w:val="24"/>
          <w:szCs w:val="24"/>
        </w:rPr>
        <w:t>Promotes positive public relations.</w:t>
      </w:r>
    </w:p>
    <w:p w:rsidR="00DC32A1" w:rsidRPr="00DB6FC6" w:rsidRDefault="00DC32A1" w:rsidP="00DC32A1">
      <w:pPr>
        <w:numPr>
          <w:ilvl w:val="0"/>
          <w:numId w:val="5"/>
        </w:numPr>
        <w:tabs>
          <w:tab w:val="num" w:pos="-180"/>
        </w:tabs>
        <w:spacing w:after="0" w:line="240" w:lineRule="auto"/>
        <w:rPr>
          <w:rFonts w:eastAsia="Times New Roman" w:cstheme="minorHAnsi"/>
          <w:sz w:val="24"/>
          <w:szCs w:val="24"/>
        </w:rPr>
      </w:pPr>
      <w:r w:rsidRPr="00DB6FC6">
        <w:rPr>
          <w:rFonts w:eastAsia="Times New Roman" w:cstheme="minorHAnsi"/>
          <w:sz w:val="24"/>
          <w:szCs w:val="24"/>
        </w:rPr>
        <w:t xml:space="preserve">Performs all other related and compatible duties as assigned. </w:t>
      </w:r>
    </w:p>
    <w:p w:rsidR="00DC32A1" w:rsidRPr="00DB6FC6" w:rsidRDefault="00DC32A1" w:rsidP="00DC32A1">
      <w:pPr>
        <w:spacing w:after="0" w:line="240" w:lineRule="auto"/>
        <w:rPr>
          <w:rFonts w:eastAsia="Times New Roman" w:cstheme="minorHAnsi"/>
          <w:b/>
          <w:smallCaps/>
          <w:sz w:val="24"/>
          <w:szCs w:val="24"/>
          <w:u w:val="single"/>
        </w:rPr>
      </w:pP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b/>
          <w:smallCaps/>
          <w:sz w:val="24"/>
          <w:szCs w:val="24"/>
          <w:u w:val="single"/>
        </w:rPr>
        <w:t>QUALIFICATION REQUIREMENTS</w:t>
      </w:r>
    </w:p>
    <w:p w:rsidR="00DC32A1" w:rsidRPr="00DB6FC6" w:rsidRDefault="00DC32A1" w:rsidP="00DC32A1">
      <w:pPr>
        <w:pStyle w:val="ListParagraph"/>
        <w:numPr>
          <w:ilvl w:val="0"/>
          <w:numId w:val="7"/>
        </w:numPr>
        <w:rPr>
          <w:sz w:val="24"/>
          <w:szCs w:val="24"/>
        </w:rPr>
      </w:pPr>
      <w:r w:rsidRPr="00DB6FC6">
        <w:rPr>
          <w:sz w:val="24"/>
          <w:szCs w:val="24"/>
        </w:rPr>
        <w:t>Class II Gaming License issued by the Port Gamble S’Klallam Gaming Commission</w:t>
      </w:r>
    </w:p>
    <w:p w:rsidR="00DC32A1" w:rsidRPr="00DB6FC6" w:rsidRDefault="00DC32A1" w:rsidP="00DC32A1">
      <w:pPr>
        <w:pStyle w:val="ListParagraph"/>
        <w:numPr>
          <w:ilvl w:val="0"/>
          <w:numId w:val="7"/>
        </w:numPr>
        <w:rPr>
          <w:sz w:val="24"/>
          <w:szCs w:val="24"/>
        </w:rPr>
      </w:pPr>
      <w:r w:rsidRPr="00DB6FC6">
        <w:rPr>
          <w:sz w:val="24"/>
          <w:szCs w:val="24"/>
        </w:rPr>
        <w:t>current Washington State Food Handler's Permit</w:t>
      </w:r>
    </w:p>
    <w:p w:rsidR="00DC32A1" w:rsidRPr="00DB6FC6" w:rsidRDefault="00DC32A1" w:rsidP="00DC32A1">
      <w:pPr>
        <w:pStyle w:val="ListParagraph"/>
        <w:numPr>
          <w:ilvl w:val="0"/>
          <w:numId w:val="7"/>
        </w:numPr>
        <w:rPr>
          <w:sz w:val="24"/>
          <w:szCs w:val="24"/>
        </w:rPr>
      </w:pPr>
      <w:r w:rsidRPr="00DB6FC6">
        <w:rPr>
          <w:sz w:val="24"/>
          <w:szCs w:val="24"/>
        </w:rPr>
        <w:t>Preferred Class 13 Alcohol server permit.</w:t>
      </w:r>
    </w:p>
    <w:p w:rsidR="00DC32A1" w:rsidRPr="00DB6FC6" w:rsidRDefault="00DC32A1" w:rsidP="00DC32A1">
      <w:pPr>
        <w:spacing w:after="0" w:line="240" w:lineRule="auto"/>
        <w:rPr>
          <w:rFonts w:eastAsia="Times New Roman" w:cstheme="minorHAnsi"/>
          <w:b/>
          <w:sz w:val="24"/>
          <w:szCs w:val="24"/>
          <w:u w:val="single"/>
        </w:rPr>
      </w:pPr>
    </w:p>
    <w:p w:rsidR="00DC32A1" w:rsidRPr="00DB6FC6" w:rsidRDefault="00DC32A1" w:rsidP="00DC32A1">
      <w:pPr>
        <w:spacing w:after="0" w:line="240" w:lineRule="auto"/>
        <w:rPr>
          <w:rFonts w:eastAsia="Times New Roman" w:cstheme="minorHAnsi"/>
          <w:b/>
          <w:sz w:val="24"/>
          <w:szCs w:val="24"/>
          <w:u w:val="single"/>
        </w:rPr>
      </w:pPr>
      <w:r w:rsidRPr="00DB6FC6">
        <w:rPr>
          <w:rFonts w:eastAsia="Times New Roman" w:cstheme="minorHAnsi"/>
          <w:b/>
          <w:sz w:val="24"/>
          <w:szCs w:val="24"/>
          <w:u w:val="single"/>
        </w:rPr>
        <w:t>PHYSICAL REQUIREMENTS</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Frequently exerting up to fifty pounds of force and/or a negligible amount of force to lift, carry, push, pull, or otherwise move objects, including the human body.</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Involves heavy lifting. Exerting up to 25 pounds of force.</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Frequently involves standing for sustained periods of time.</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lastRenderedPageBreak/>
        <w:t>Occasionally requires crouching.</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Often requires walking or moving about to accomplish tasks.</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Constantly requires working with fingers rather than with the whole hand or arm.</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Constantly requires the ability to receive detailed information through oral communication, and to make fine discrimination in sound.</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Constantly requires verbally expressing or exchanging ideas or important instructions accurately, loudly, or quickly.</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Occasionally requires stooping which entails the use of the lower extremities and back muscles.</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Occasionally requires reaching by extending the hand(s) and arm(s) in any direction.</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Occasionally requires raising objects from a lower to a higher position or moving objects horizontally.</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Constantly requires repetitive movement of the wrists, hands, and/or fingers.</w:t>
      </w:r>
    </w:p>
    <w:p w:rsidR="00DC32A1" w:rsidRPr="00DB6FC6" w:rsidRDefault="00DC32A1" w:rsidP="00DC32A1">
      <w:pPr>
        <w:numPr>
          <w:ilvl w:val="0"/>
          <w:numId w:val="3"/>
        </w:numPr>
        <w:tabs>
          <w:tab w:val="left" w:pos="3765"/>
        </w:tabs>
        <w:spacing w:after="0" w:line="240" w:lineRule="auto"/>
        <w:ind w:left="720"/>
        <w:rPr>
          <w:rFonts w:eastAsia="Times New Roman" w:cstheme="minorHAnsi"/>
          <w:sz w:val="24"/>
          <w:szCs w:val="24"/>
        </w:rPr>
      </w:pPr>
      <w:r w:rsidRPr="00DB6FC6">
        <w:rPr>
          <w:rFonts w:eastAsia="Times New Roman" w:cstheme="minorHAnsi"/>
          <w:sz w:val="24"/>
          <w:szCs w:val="24"/>
        </w:rPr>
        <w:t xml:space="preserve">Requires clear vision at 20 inches or less, the ability to identify and distinguish color and to adjust focus. </w:t>
      </w: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tabs>
          <w:tab w:val="left" w:pos="3765"/>
        </w:tabs>
        <w:spacing w:after="0" w:line="240" w:lineRule="auto"/>
        <w:rPr>
          <w:rFonts w:eastAsia="Times New Roman" w:cstheme="minorHAnsi"/>
          <w:b/>
          <w:sz w:val="24"/>
          <w:szCs w:val="24"/>
          <w:u w:val="single"/>
        </w:rPr>
      </w:pPr>
      <w:r w:rsidRPr="00DB6FC6">
        <w:rPr>
          <w:rFonts w:eastAsia="Times New Roman" w:cstheme="minorHAnsi"/>
          <w:b/>
          <w:sz w:val="24"/>
          <w:szCs w:val="24"/>
          <w:u w:val="single"/>
        </w:rPr>
        <w:t>TYPICAL ENVIRONMENTAL CONDITIONS</w:t>
      </w:r>
    </w:p>
    <w:p w:rsidR="00DC32A1" w:rsidRPr="00DB6FC6" w:rsidRDefault="00DC32A1" w:rsidP="00DC32A1">
      <w:pPr>
        <w:spacing w:after="0" w:line="240" w:lineRule="auto"/>
        <w:rPr>
          <w:rFonts w:eastAsia="Times New Roman" w:cstheme="minorHAnsi"/>
          <w:color w:val="FF0000"/>
          <w:sz w:val="24"/>
          <w:szCs w:val="24"/>
        </w:rPr>
      </w:pPr>
      <w:r w:rsidRPr="00DB6FC6">
        <w:rPr>
          <w:rFonts w:eastAsia="Times New Roman" w:cstheme="minorHAnsi"/>
          <w:sz w:val="24"/>
          <w:szCs w:val="24"/>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C32A1" w:rsidRPr="00DB6FC6" w:rsidRDefault="00DC32A1" w:rsidP="00DC32A1">
      <w:pPr>
        <w:tabs>
          <w:tab w:val="left" w:pos="3765"/>
        </w:tabs>
        <w:spacing w:after="0" w:line="240" w:lineRule="auto"/>
        <w:rPr>
          <w:rFonts w:eastAsia="Times New Roman" w:cstheme="minorHAnsi"/>
          <w:b/>
          <w:sz w:val="24"/>
          <w:szCs w:val="24"/>
          <w:u w:val="single"/>
        </w:rPr>
      </w:pPr>
    </w:p>
    <w:p w:rsidR="00DC32A1" w:rsidRPr="00DB6FC6" w:rsidRDefault="00DC32A1" w:rsidP="00DC32A1">
      <w:pPr>
        <w:spacing w:after="0" w:line="240" w:lineRule="auto"/>
        <w:rPr>
          <w:rFonts w:eastAsia="Times New Roman" w:cstheme="minorHAnsi"/>
          <w:b/>
          <w:sz w:val="24"/>
          <w:szCs w:val="24"/>
          <w:u w:val="single"/>
        </w:rPr>
      </w:pPr>
      <w:r w:rsidRPr="00DB6FC6">
        <w:rPr>
          <w:rFonts w:eastAsia="Times New Roman" w:cstheme="minorHAnsi"/>
          <w:b/>
          <w:sz w:val="24"/>
          <w:szCs w:val="24"/>
          <w:u w:val="single"/>
        </w:rPr>
        <w:t>TRAVEL REQUIREMENTS</w:t>
      </w:r>
    </w:p>
    <w:p w:rsidR="00DC32A1" w:rsidRPr="00DB6FC6" w:rsidRDefault="00DC32A1" w:rsidP="00DC32A1">
      <w:pPr>
        <w:tabs>
          <w:tab w:val="left" w:pos="3765"/>
        </w:tabs>
        <w:spacing w:after="0" w:line="240" w:lineRule="auto"/>
        <w:rPr>
          <w:rFonts w:eastAsia="Times New Roman" w:cstheme="minorHAnsi"/>
          <w:sz w:val="24"/>
          <w:szCs w:val="24"/>
        </w:rPr>
      </w:pPr>
      <w:r w:rsidRPr="00DB6FC6">
        <w:rPr>
          <w:rFonts w:eastAsia="Times New Roman" w:cstheme="minorHAnsi"/>
          <w:sz w:val="24"/>
          <w:szCs w:val="24"/>
        </w:rPr>
        <w:t>May be required for some positions.</w:t>
      </w:r>
    </w:p>
    <w:p w:rsidR="00DC32A1" w:rsidRPr="00DB6FC6" w:rsidRDefault="00DC32A1" w:rsidP="00DC32A1">
      <w:pPr>
        <w:tabs>
          <w:tab w:val="left" w:pos="3765"/>
        </w:tabs>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395FCF" w:rsidRDefault="00395FCF" w:rsidP="00DC32A1">
      <w:pPr>
        <w:spacing w:after="0" w:line="240" w:lineRule="auto"/>
        <w:rPr>
          <w:rFonts w:eastAsia="Times New Roman" w:cstheme="minorHAnsi"/>
          <w:b/>
          <w:sz w:val="24"/>
          <w:szCs w:val="24"/>
          <w:u w:val="single"/>
        </w:rPr>
      </w:pP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b/>
          <w:sz w:val="24"/>
          <w:szCs w:val="24"/>
          <w:u w:val="single"/>
        </w:rPr>
        <w:t>ACKNOWLEDGEMENT STATEMENT</w:t>
      </w: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sz w:val="24"/>
          <w:szCs w:val="24"/>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sz w:val="24"/>
          <w:szCs w:val="24"/>
        </w:rPr>
        <w:t>By signing below, both employee and supervisor acknowledge that this Job Description will provide the basis for general duties and responsibilities related to the job, and associated evaluations thereof.</w:t>
      </w: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sz w:val="24"/>
          <w:szCs w:val="24"/>
          <w:u w:val="single"/>
        </w:rPr>
      </w:pP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sz w:val="24"/>
          <w:szCs w:val="24"/>
        </w:rPr>
        <w:t>Employee Signature</w:t>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t>Date</w:t>
      </w: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sz w:val="24"/>
          <w:szCs w:val="24"/>
        </w:rPr>
        <w:t>Employee Name (Please Print)</w:t>
      </w: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sz w:val="24"/>
          <w:szCs w:val="24"/>
          <w:u w:val="single"/>
        </w:rPr>
      </w:pP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sz w:val="24"/>
          <w:szCs w:val="24"/>
        </w:rPr>
        <w:t>Supervisor Signature</w:t>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r>
      <w:r w:rsidRPr="00DB6FC6">
        <w:rPr>
          <w:rFonts w:eastAsia="Times New Roman" w:cstheme="minorHAnsi"/>
          <w:sz w:val="24"/>
          <w:szCs w:val="24"/>
        </w:rPr>
        <w:tab/>
        <w:t>Date</w:t>
      </w: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r w:rsidRPr="00DB6FC6">
        <w:rPr>
          <w:rFonts w:eastAsia="Times New Roman" w:cstheme="minorHAnsi"/>
          <w:sz w:val="24"/>
          <w:szCs w:val="24"/>
          <w:u w:val="single"/>
        </w:rPr>
        <w:tab/>
      </w:r>
    </w:p>
    <w:p w:rsidR="00DC32A1" w:rsidRPr="00DB6FC6" w:rsidRDefault="00DC32A1" w:rsidP="00DC32A1">
      <w:pPr>
        <w:spacing w:after="0" w:line="240" w:lineRule="auto"/>
        <w:rPr>
          <w:rFonts w:eastAsia="Times New Roman" w:cstheme="minorHAnsi"/>
          <w:sz w:val="24"/>
          <w:szCs w:val="24"/>
        </w:rPr>
      </w:pPr>
      <w:r w:rsidRPr="00DB6FC6">
        <w:rPr>
          <w:rFonts w:eastAsia="Times New Roman" w:cstheme="minorHAnsi"/>
          <w:sz w:val="24"/>
          <w:szCs w:val="24"/>
        </w:rPr>
        <w:t>Supervisor Name (Please Print)</w:t>
      </w:r>
    </w:p>
    <w:p w:rsidR="00DC32A1" w:rsidRPr="00DB6FC6" w:rsidRDefault="00DC32A1" w:rsidP="00DC32A1">
      <w:pPr>
        <w:spacing w:after="0" w:line="240" w:lineRule="auto"/>
        <w:rPr>
          <w:rFonts w:eastAsia="Times New Roman" w:cstheme="minorHAnsi"/>
          <w:sz w:val="24"/>
          <w:szCs w:val="24"/>
        </w:rPr>
      </w:pPr>
    </w:p>
    <w:p w:rsidR="00DC32A1" w:rsidRPr="00DB6FC6" w:rsidRDefault="00DC32A1" w:rsidP="00DC32A1">
      <w:pPr>
        <w:spacing w:after="0" w:line="240" w:lineRule="auto"/>
        <w:rPr>
          <w:rFonts w:eastAsia="Times New Roman" w:cstheme="minorHAnsi"/>
          <w:b/>
          <w:smallCaps/>
          <w:sz w:val="24"/>
          <w:szCs w:val="24"/>
          <w:u w:val="single"/>
        </w:rPr>
      </w:pPr>
    </w:p>
    <w:p w:rsidR="00DC32A1" w:rsidRPr="00DB6FC6" w:rsidRDefault="00DC32A1" w:rsidP="00DC32A1">
      <w:pPr>
        <w:pBdr>
          <w:top w:val="single" w:sz="4" w:space="1" w:color="auto"/>
        </w:pBdr>
        <w:spacing w:after="0" w:line="240" w:lineRule="auto"/>
        <w:rPr>
          <w:rFonts w:eastAsia="Times New Roman" w:cstheme="minorHAnsi"/>
          <w:i/>
          <w:sz w:val="24"/>
          <w:szCs w:val="24"/>
        </w:rPr>
      </w:pPr>
      <w:r w:rsidRPr="00DB6FC6">
        <w:rPr>
          <w:rFonts w:eastAsia="Times New Roman" w:cstheme="minorHAnsi"/>
          <w:i/>
          <w:sz w:val="24"/>
          <w:szCs w:val="24"/>
        </w:rPr>
        <w:t>NKDC and its entities are committed to having a drug and alcohol free work environment.</w:t>
      </w:r>
    </w:p>
    <w:p w:rsidR="000A03B4" w:rsidRPr="00DB6FC6" w:rsidRDefault="000A03B4">
      <w:pPr>
        <w:rPr>
          <w:sz w:val="24"/>
          <w:szCs w:val="24"/>
        </w:rPr>
      </w:pPr>
    </w:p>
    <w:sectPr w:rsidR="000A03B4" w:rsidRPr="00DB6F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A1" w:rsidRDefault="00DC32A1" w:rsidP="00DC32A1">
      <w:pPr>
        <w:spacing w:after="0" w:line="240" w:lineRule="auto"/>
      </w:pPr>
      <w:r>
        <w:separator/>
      </w:r>
    </w:p>
  </w:endnote>
  <w:endnote w:type="continuationSeparator" w:id="0">
    <w:p w:rsidR="00DC32A1" w:rsidRDefault="00DC32A1" w:rsidP="00DC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DC32A1">
    <w:pPr>
      <w:pStyle w:val="Footer"/>
    </w:pPr>
    <w:r>
      <w:t>181128 Bus Person/Buffet Stocker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A1" w:rsidRDefault="00DC32A1" w:rsidP="00DC32A1">
      <w:pPr>
        <w:spacing w:after="0" w:line="240" w:lineRule="auto"/>
      </w:pPr>
      <w:r>
        <w:separator/>
      </w:r>
    </w:p>
  </w:footnote>
  <w:footnote w:type="continuationSeparator" w:id="0">
    <w:p w:rsidR="00DC32A1" w:rsidRDefault="00DC32A1" w:rsidP="00DC3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DC32A1" w:rsidP="006540C7">
    <w:pPr>
      <w:pStyle w:val="Header"/>
      <w:jc w:val="center"/>
    </w:pPr>
    <w:r>
      <w:t>Port Gamble S’Klallam Tribe</w:t>
    </w:r>
  </w:p>
  <w:p w:rsidR="006540C7" w:rsidRDefault="00DC32A1" w:rsidP="006540C7">
    <w:pPr>
      <w:pStyle w:val="Header"/>
      <w:jc w:val="center"/>
    </w:pPr>
    <w:r>
      <w:t>Bus Person/Buffet Stocker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44631"/>
    <w:multiLevelType w:val="hybridMultilevel"/>
    <w:tmpl w:val="1E087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A136D"/>
    <w:multiLevelType w:val="hybridMultilevel"/>
    <w:tmpl w:val="F7F2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8391C"/>
    <w:multiLevelType w:val="hybridMultilevel"/>
    <w:tmpl w:val="3DA4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A1"/>
    <w:rsid w:val="000A03B4"/>
    <w:rsid w:val="00395FCF"/>
    <w:rsid w:val="004648A1"/>
    <w:rsid w:val="00724668"/>
    <w:rsid w:val="00DB6FC6"/>
    <w:rsid w:val="00DC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2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C32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2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32A1"/>
    <w:rPr>
      <w:rFonts w:ascii="Times New Roman" w:eastAsia="Times New Roman" w:hAnsi="Times New Roman" w:cs="Times New Roman"/>
      <w:sz w:val="24"/>
      <w:szCs w:val="24"/>
    </w:rPr>
  </w:style>
  <w:style w:type="paragraph" w:styleId="ListParagraph">
    <w:name w:val="List Paragraph"/>
    <w:basedOn w:val="Normal"/>
    <w:uiPriority w:val="34"/>
    <w:qFormat/>
    <w:rsid w:val="00DC3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2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C32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2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32A1"/>
    <w:rPr>
      <w:rFonts w:ascii="Times New Roman" w:eastAsia="Times New Roman" w:hAnsi="Times New Roman" w:cs="Times New Roman"/>
      <w:sz w:val="24"/>
      <w:szCs w:val="24"/>
    </w:rPr>
  </w:style>
  <w:style w:type="paragraph" w:styleId="ListParagraph">
    <w:name w:val="List Paragraph"/>
    <w:basedOn w:val="Normal"/>
    <w:uiPriority w:val="34"/>
    <w:qFormat/>
    <w:rsid w:val="00DC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Jones</dc:creator>
  <cp:lastModifiedBy>Jonelle Grady</cp:lastModifiedBy>
  <cp:revision>2</cp:revision>
  <dcterms:created xsi:type="dcterms:W3CDTF">2022-01-28T22:10:00Z</dcterms:created>
  <dcterms:modified xsi:type="dcterms:W3CDTF">2022-01-28T22:10:00Z</dcterms:modified>
</cp:coreProperties>
</file>